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白山市</w:t>
      </w:r>
      <w:r>
        <w:rPr>
          <w:rFonts w:hint="eastAsia" w:ascii="方正小标宋简体" w:hAnsi="方正小标宋简体" w:eastAsia="方正小标宋简体" w:cs="方正小标宋简体"/>
          <w:sz w:val="44"/>
          <w:szCs w:val="44"/>
          <w:lang w:eastAsia="zh-CN"/>
        </w:rPr>
        <w:t>物业服务人</w:t>
      </w:r>
      <w:r>
        <w:rPr>
          <w:rFonts w:hint="eastAsia" w:ascii="方正小标宋简体" w:hAnsi="方正小标宋简体" w:eastAsia="方正小标宋简体" w:cs="方正小标宋简体"/>
          <w:sz w:val="44"/>
          <w:szCs w:val="44"/>
        </w:rPr>
        <w:t>退出及应急服务管理办法</w:t>
      </w:r>
      <w:r>
        <w:rPr>
          <w:rFonts w:hint="eastAsia" w:ascii="方正小标宋简体" w:hAnsi="方正小标宋简体" w:eastAsia="方正小标宋简体" w:cs="方正小标宋简体"/>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为规范本市</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退出物业管理项目行为，保障业主、</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合法权益，防范小区出现失管状态，建立健全物业退出衔接及应急服务保障机制，根据《吉林省物业管理条例》《吉林省物业项目交接管理办法》《吉林省</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信用管理办法》等法规政策，结合本市实际，制定本办法。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本办法适用于白山市行政区域内</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退出物业管理项目的全过程管理，以及小区失管期间应急服务的组织、实施和监管工作。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退出及应急服务管理应当遵循依法依规、权责明晰、平稳衔接、兜底保障的原则，做到先交接、后离场。</w:t>
      </w:r>
    </w:p>
    <w:p>
      <w:pPr>
        <w:spacing w:line="560" w:lineRule="exact"/>
        <w:jc w:val="center"/>
        <w:rPr>
          <w:rFonts w:hint="eastAsia"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章 属地与部门职责</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 市住房和城乡建设局职责：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（一）统筹指导各县（市、区）</w:t>
      </w:r>
      <w:r>
        <w:rPr>
          <w:rFonts w:hint="eastAsia" w:ascii="仿宋_GB2312" w:hAnsi="仿宋_GB2312" w:eastAsia="仿宋_GB2312" w:cs="仿宋_GB2312"/>
          <w:sz w:val="32"/>
          <w:szCs w:val="32"/>
          <w:lang w:eastAsia="zh-CN"/>
        </w:rPr>
        <w:t>物业主管部门物业服务企业</w:t>
      </w:r>
      <w:r>
        <w:rPr>
          <w:rFonts w:hint="eastAsia" w:ascii="仿宋_GB2312" w:hAnsi="仿宋_GB2312" w:eastAsia="仿宋_GB2312" w:cs="仿宋_GB2312"/>
          <w:sz w:val="32"/>
          <w:szCs w:val="32"/>
        </w:rPr>
        <w:t>退出及应急服务管理工作；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（二）监督各县（市、区）物业主管部门相关工作落实情况；</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各县（市、区）住房和城乡建设局（物业主管部门） 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（一）指导街道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（乡镇人民政府）落实</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退出及应急服务管理等工作；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）建</w:t>
      </w:r>
      <w:r>
        <w:rPr>
          <w:rFonts w:hint="eastAsia" w:ascii="仿宋_GB2312" w:hAnsi="仿宋_GB2312" w:eastAsia="仿宋_GB2312" w:cs="仿宋_GB2312"/>
          <w:sz w:val="32"/>
          <w:szCs w:val="32"/>
        </w:rPr>
        <w:t>立本辖区物业服务企业退出台账，汇总</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违规退出信息</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上报市住房和城乡建设局；</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街道办事处（乡镇人民政府） 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（一）全程监督本辖区内物业服务企业退出的表决、</w:t>
      </w:r>
      <w:r>
        <w:rPr>
          <w:rFonts w:hint="eastAsia" w:ascii="仿宋_GB2312" w:hAnsi="仿宋_GB2312" w:eastAsia="仿宋_GB2312" w:cs="仿宋_GB2312"/>
          <w:sz w:val="32"/>
          <w:szCs w:val="32"/>
          <w:lang w:eastAsia="zh-CN"/>
        </w:rPr>
        <w:t>财务清算</w:t>
      </w:r>
      <w:r>
        <w:rPr>
          <w:rFonts w:hint="eastAsia" w:ascii="仿宋_GB2312" w:hAnsi="仿宋_GB2312" w:eastAsia="仿宋_GB2312" w:cs="仿宋_GB2312"/>
          <w:sz w:val="32"/>
          <w:szCs w:val="32"/>
        </w:rPr>
        <w:t>、交接、离场全过程，现场协调解决矛盾纠纷；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）指导业主大会、业主委员会依法开展解聘、选聘物业服务企业工作，对表决结果、选聘流程进行监督；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）建立本辖区应急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储备库，组织小区失管期间应急服务</w:t>
      </w:r>
      <w:r>
        <w:rPr>
          <w:rFonts w:hint="eastAsia" w:ascii="仿宋_GB2312" w:hAnsi="仿宋_GB2312" w:eastAsia="仿宋_GB2312" w:cs="仿宋_GB2312"/>
          <w:sz w:val="32"/>
          <w:szCs w:val="32"/>
          <w:u w:val="none"/>
        </w:rPr>
        <w:t>队伍组建、服务开展</w:t>
      </w:r>
      <w:r>
        <w:rPr>
          <w:rFonts w:hint="eastAsia" w:ascii="仿宋_GB2312" w:hAnsi="仿宋_GB2312" w:eastAsia="仿宋_GB2312" w:cs="仿宋_GB2312"/>
          <w:sz w:val="32"/>
          <w:szCs w:val="32"/>
        </w:rPr>
        <w:t>，制定应急服务实施方案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定期开展培训和管理；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）细化本辖区应急服务费用标准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监督应急服务费用的收取、使用和公示，确保专款专用。</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社区居民委员会职责：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（一）协助街道（乡镇人民政府）开展物业退出监督、应急服务组织等工作；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（二）代行未成立业主大会/业主委员会小区的业主权利，组织财务</w:t>
      </w:r>
      <w:r>
        <w:rPr>
          <w:rFonts w:hint="eastAsia" w:ascii="仿宋_GB2312" w:hAnsi="仿宋_GB2312" w:eastAsia="仿宋_GB2312" w:cs="仿宋_GB2312"/>
          <w:sz w:val="32"/>
          <w:szCs w:val="32"/>
          <w:lang w:eastAsia="zh-CN"/>
        </w:rPr>
        <w:t>清算</w:t>
      </w:r>
      <w:r>
        <w:rPr>
          <w:rFonts w:hint="eastAsia" w:ascii="仿宋_GB2312" w:hAnsi="仿宋_GB2312" w:eastAsia="仿宋_GB2312" w:cs="仿宋_GB2312"/>
          <w:sz w:val="32"/>
          <w:szCs w:val="32"/>
        </w:rPr>
        <w:t>、资料交接等工作；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（三）具体负责应急服务队伍的日常管理、工作安排，监督应急服务质量；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（四）公示物业退出、</w:t>
      </w:r>
      <w:r>
        <w:rPr>
          <w:rFonts w:hint="eastAsia" w:ascii="仿宋_GB2312" w:hAnsi="仿宋_GB2312" w:eastAsia="仿宋_GB2312" w:cs="仿宋_GB2312"/>
          <w:sz w:val="32"/>
          <w:szCs w:val="32"/>
          <w:lang w:eastAsia="zh-CN"/>
        </w:rPr>
        <w:t>财务清算</w:t>
      </w:r>
      <w:r>
        <w:rPr>
          <w:rFonts w:hint="eastAsia" w:ascii="仿宋_GB2312" w:hAnsi="仿宋_GB2312" w:eastAsia="仿宋_GB2312" w:cs="仿宋_GB2312"/>
          <w:sz w:val="32"/>
          <w:szCs w:val="32"/>
        </w:rPr>
        <w:t>、应急服务等相关信息，接受业主咨询和监督；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（五）协调业主与物业服务企业、应急服务人员之间的矛盾纠纷。</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业主大会、业主委员会职责：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（一）依法行使解聘、选聘物业服务企业的权利，严格履行法定表决程序；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（二）牵头组织物业服务企业退出前的</w:t>
      </w:r>
      <w:r>
        <w:rPr>
          <w:rFonts w:hint="eastAsia" w:ascii="仿宋_GB2312" w:hAnsi="仿宋_GB2312" w:eastAsia="仿宋_GB2312" w:cs="仿宋_GB2312"/>
          <w:sz w:val="32"/>
          <w:szCs w:val="32"/>
          <w:lang w:eastAsia="zh-CN"/>
        </w:rPr>
        <w:t>财务清算</w:t>
      </w:r>
      <w:r>
        <w:rPr>
          <w:rFonts w:hint="eastAsia" w:ascii="仿宋_GB2312" w:hAnsi="仿宋_GB2312" w:eastAsia="仿宋_GB2312" w:cs="仿宋_GB2312"/>
          <w:sz w:val="32"/>
          <w:szCs w:val="32"/>
        </w:rPr>
        <w:t>、资料与资产交接工作；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（三）公示物业退出、</w:t>
      </w:r>
      <w:r>
        <w:rPr>
          <w:rFonts w:hint="eastAsia" w:ascii="仿宋_GB2312" w:hAnsi="仿宋_GB2312" w:eastAsia="仿宋_GB2312" w:cs="仿宋_GB2312"/>
          <w:sz w:val="32"/>
          <w:szCs w:val="32"/>
          <w:lang w:eastAsia="zh-CN"/>
        </w:rPr>
        <w:t>财务清算</w:t>
      </w:r>
      <w:r>
        <w:rPr>
          <w:rFonts w:hint="eastAsia" w:ascii="仿宋_GB2312" w:hAnsi="仿宋_GB2312" w:eastAsia="仿宋_GB2312" w:cs="仿宋_GB2312"/>
          <w:sz w:val="32"/>
          <w:szCs w:val="32"/>
        </w:rPr>
        <w:t>结果、费用分摊等相关信息，保障业主的知情权、参与权和监督权；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（四）代表业主依法追偿物业服务企业违规退出造成的损失；</w:t>
      </w:r>
    </w:p>
    <w:p>
      <w:pPr>
        <w:spacing w:line="56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（五）配合街道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（乡镇人民政府）、社区居民委员会开展应急服务相关工作。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 xml:space="preserve">章 </w:t>
      </w:r>
      <w:r>
        <w:rPr>
          <w:rFonts w:hint="eastAsia" w:ascii="黑体" w:hAnsi="黑体" w:eastAsia="黑体" w:cs="黑体"/>
          <w:sz w:val="32"/>
          <w:szCs w:val="32"/>
          <w:lang w:eastAsia="zh-CN"/>
        </w:rPr>
        <w:t>物业服务人</w:t>
      </w:r>
      <w:r>
        <w:rPr>
          <w:rFonts w:hint="eastAsia" w:ascii="黑体" w:hAnsi="黑体" w:eastAsia="黑体" w:cs="黑体"/>
          <w:sz w:val="32"/>
          <w:szCs w:val="32"/>
        </w:rPr>
        <w:t>退出情形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有下列合同约定/正常情形之一的，可按规定退出物业管理项目，属于正常退出：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（一）物业服务合同期限届满，业主大会未作出续聘决定，或业主大会依法表决解聘</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（二）物业服务合同期限内，业主大会经法定程序表决通过解聘</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因自身经营原因需提前退出的，且已与业主委员会（无业主委员会的与社区居民委员会）协商一致并达成退出协议的；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（四）前期物业服务合同终止，业主大会选聘新</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并签订物业服务合同的；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（五）法律、法规规定或物业服务合同约定的其他可退出情形。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有下列失信/违规情形之一的，业主大会可依法表决解聘，各县（市、区）物业主管部门可督促业主大会启动解聘程序，</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应当按规定退出，属于强制解聘退出：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（一）年度物业服务质量评价为D级（不合格）的；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（二）被列入吉林省</w:t>
      </w:r>
      <w:r>
        <w:rPr>
          <w:rFonts w:hint="eastAsia" w:ascii="仿宋_GB2312" w:hAnsi="仿宋_GB2312" w:eastAsia="仿宋_GB2312" w:cs="仿宋_GB2312"/>
          <w:sz w:val="32"/>
          <w:szCs w:val="32"/>
          <w:lang w:eastAsia="zh-CN"/>
        </w:rPr>
        <w:t>物业服务人</w:t>
      </w:r>
      <w:r>
        <w:rPr>
          <w:rFonts w:hint="eastAsia" w:ascii="仿宋_GB2312" w:hAnsi="仿宋_GB2312" w:eastAsia="仿宋_GB2312" w:cs="仿宋_GB2312"/>
          <w:sz w:val="32"/>
          <w:szCs w:val="32"/>
        </w:rPr>
        <w:t>信用“黑名单”的；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（三）一年内被行政机关、街道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（乡镇人民政府）行政处罚3次及以上的；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（四）挪用、侵占业主共有公共收益、住宅专项维修资金的；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（五）采取停止供电、供水、供热、供燃气或限制业主进出小区、入户等方式催交物业费的；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（六）因自身主要责任引发重大群体上访、越级上访事件，或发生重大安全责任事故造成恶劣影响的；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（七）拒不按规定公示公共收益、物业费收支、专项维修资金使用等信息，经责令限期整改仍拒不整改的；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（八）擅自将全部物业服务转委托给第三方，或未按规定履行物业服务合同主要义务的；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（九）法律、法规规定的其他应当退出的情形。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 xml:space="preserve">章 </w:t>
      </w:r>
      <w:r>
        <w:rPr>
          <w:rFonts w:hint="eastAsia" w:ascii="黑体" w:hAnsi="黑体" w:eastAsia="黑体" w:cs="黑体"/>
          <w:sz w:val="32"/>
          <w:szCs w:val="32"/>
          <w:lang w:eastAsia="zh-CN"/>
        </w:rPr>
        <w:t>物业服务企业</w:t>
      </w:r>
      <w:r>
        <w:rPr>
          <w:rFonts w:hint="eastAsia" w:ascii="黑体" w:hAnsi="黑体" w:eastAsia="黑体" w:cs="黑体"/>
          <w:sz w:val="32"/>
          <w:szCs w:val="32"/>
        </w:rPr>
        <w:t>退出流程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退出启动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业主大会表决解聘</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的，应当按照《吉林省物业管理条例》规定履行表决程序，表决结果应当在小区物业管理区域内显著位置公示7日，并报所在街道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（乡镇人民政府）、县（市、区）物业主管部门备案。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u w:val="single"/>
        </w:rPr>
        <w:t>第</w:t>
      </w:r>
      <w:r>
        <w:rPr>
          <w:rFonts w:hint="eastAsia" w:ascii="仿宋_GB2312" w:hAnsi="仿宋_GB2312" w:eastAsia="仿宋_GB2312" w:cs="仿宋_GB2312"/>
          <w:b/>
          <w:bCs/>
          <w:sz w:val="32"/>
          <w:szCs w:val="32"/>
          <w:lang w:eastAsia="zh-CN"/>
        </w:rPr>
        <w:t>十二</w:t>
      </w:r>
      <w:r>
        <w:rPr>
          <w:rFonts w:hint="eastAsia" w:ascii="仿宋_GB2312" w:hAnsi="仿宋_GB2312" w:eastAsia="仿宋_GB2312" w:cs="仿宋_GB2312"/>
          <w:b/>
          <w:bCs/>
          <w:sz w:val="32"/>
          <w:szCs w:val="32"/>
          <w:u w:val="single"/>
        </w:rPr>
        <w:t>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物业服务企业</w:t>
      </w:r>
      <w:r>
        <w:rPr>
          <w:rFonts w:hint="eastAsia" w:ascii="仿宋_GB2312" w:hAnsi="仿宋_GB2312" w:eastAsia="仿宋_GB2312" w:cs="仿宋_GB2312"/>
          <w:sz w:val="32"/>
          <w:szCs w:val="32"/>
          <w:u w:val="single"/>
        </w:rPr>
        <w:t>因自身原因提前申请退出的，应当提前90日向业主委员会（无业主委员会的向社区居民委员会）提交书面退出申请，明确退出时间、交接安排等内容，同时将书面申请报所在街道（乡镇人民政府）、县（市、区）物业主管部门备案，并在小区物业管理区域内显著位置公示退出信息，公示期不少于7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第二节 财务</w:t>
      </w:r>
      <w:r>
        <w:rPr>
          <w:rFonts w:hint="eastAsia" w:ascii="仿宋_GB2312" w:hAnsi="仿宋_GB2312" w:eastAsia="仿宋_GB2312" w:cs="仿宋_GB2312"/>
          <w:b/>
          <w:bCs/>
          <w:sz w:val="32"/>
          <w:szCs w:val="32"/>
          <w:lang w:val="en-US" w:eastAsia="zh-CN"/>
        </w:rPr>
        <w:t>清算（按清算流程修改）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u w:val="single"/>
        </w:rPr>
        <w:t>第</w:t>
      </w:r>
      <w:r>
        <w:rPr>
          <w:rFonts w:hint="eastAsia" w:ascii="仿宋_GB2312" w:hAnsi="仿宋_GB2312" w:eastAsia="仿宋_GB2312" w:cs="仿宋_GB2312"/>
          <w:b/>
          <w:bCs/>
          <w:sz w:val="32"/>
          <w:szCs w:val="32"/>
          <w:u w:val="single"/>
          <w:lang w:eastAsia="zh-CN"/>
        </w:rPr>
        <w:t>十三</w:t>
      </w:r>
      <w:r>
        <w:rPr>
          <w:rFonts w:hint="eastAsia" w:ascii="仿宋_GB2312" w:hAnsi="仿宋_GB2312" w:eastAsia="仿宋_GB2312" w:cs="仿宋_GB2312"/>
          <w:b/>
          <w:bCs/>
          <w:sz w:val="32"/>
          <w:szCs w:val="32"/>
          <w:u w:val="single"/>
        </w:rPr>
        <w:t>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物业服务人</w:t>
      </w:r>
      <w:r>
        <w:rPr>
          <w:rFonts w:hint="eastAsia" w:ascii="仿宋_GB2312" w:hAnsi="仿宋_GB2312" w:eastAsia="仿宋_GB2312" w:cs="仿宋_GB2312"/>
          <w:sz w:val="32"/>
          <w:szCs w:val="32"/>
          <w:u w:val="single"/>
        </w:rPr>
        <w:t>退出前，</w:t>
      </w:r>
      <w:r>
        <w:rPr>
          <w:rFonts w:hint="eastAsia" w:ascii="仿宋_GB2312" w:hAnsi="仿宋_GB2312" w:eastAsia="仿宋_GB2312" w:cs="仿宋_GB2312"/>
          <w:sz w:val="32"/>
          <w:szCs w:val="32"/>
          <w:u w:val="single"/>
          <w:lang w:val="en-US" w:eastAsia="zh-CN"/>
        </w:rPr>
        <w:t>应</w:t>
      </w:r>
      <w:r>
        <w:rPr>
          <w:rFonts w:hint="eastAsia" w:ascii="仿宋_GB2312" w:hAnsi="仿宋_GB2312" w:eastAsia="仿宋_GB2312" w:cs="仿宋_GB2312"/>
          <w:sz w:val="32"/>
          <w:szCs w:val="32"/>
          <w:u w:val="single"/>
        </w:rPr>
        <w:t>开展财务清算，由业主委员会牵头组织（无业主委员会的由社区居民委员会代行），委托具有相应资质的第三方机构实施，</w:t>
      </w:r>
      <w:r>
        <w:rPr>
          <w:rFonts w:hint="eastAsia" w:ascii="仿宋_GB2312" w:hAnsi="仿宋_GB2312" w:eastAsia="仿宋_GB2312" w:cs="仿宋_GB2312"/>
          <w:sz w:val="32"/>
          <w:szCs w:val="32"/>
          <w:u w:val="single"/>
          <w:lang w:eastAsia="zh-CN"/>
        </w:rPr>
        <w:t>清算</w:t>
      </w:r>
      <w:r>
        <w:rPr>
          <w:rFonts w:hint="eastAsia" w:ascii="仿宋_GB2312" w:hAnsi="仿宋_GB2312" w:eastAsia="仿宋_GB2312" w:cs="仿宋_GB2312"/>
          <w:sz w:val="32"/>
          <w:szCs w:val="32"/>
          <w:u w:val="single"/>
        </w:rPr>
        <w:t>费用按以下方式承担：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（一）优先从小区业主共有公共收益中列支；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（二）无公共收益或公共收益不足的，由全体业主按房屋建筑面积均摊，业主委员会（社区居民委员会）制定均摊标准并公示7日，无异议后执行；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（三）业主暂未缴纳或部分业主拒缴的，由社区居民委员会从公共服务经费中临时垫付，后续从小区后续产生的公共收益或新</w:t>
      </w:r>
      <w:r>
        <w:rPr>
          <w:rFonts w:hint="eastAsia" w:ascii="仿宋_GB2312" w:hAnsi="仿宋_GB2312" w:eastAsia="仿宋_GB2312" w:cs="仿宋_GB2312"/>
          <w:sz w:val="32"/>
          <w:szCs w:val="32"/>
          <w:u w:val="single"/>
          <w:lang w:eastAsia="zh-CN"/>
        </w:rPr>
        <w:t>物业服务人</w:t>
      </w:r>
      <w:r>
        <w:rPr>
          <w:rFonts w:hint="eastAsia" w:ascii="仿宋_GB2312" w:hAnsi="仿宋_GB2312" w:eastAsia="仿宋_GB2312" w:cs="仿宋_GB2312"/>
          <w:sz w:val="32"/>
          <w:szCs w:val="32"/>
          <w:u w:val="single"/>
        </w:rPr>
        <w:t>代收的物业费中按比例抵扣，垫付及抵扣方案公示并报街道</w:t>
      </w:r>
      <w:r>
        <w:rPr>
          <w:rFonts w:hint="eastAsia" w:ascii="仿宋_GB2312" w:hAnsi="仿宋_GB2312" w:eastAsia="仿宋_GB2312" w:cs="仿宋_GB2312"/>
          <w:sz w:val="32"/>
          <w:szCs w:val="32"/>
          <w:u w:val="single"/>
          <w:lang w:eastAsia="zh-CN"/>
        </w:rPr>
        <w:t>办事处</w:t>
      </w:r>
      <w:r>
        <w:rPr>
          <w:rFonts w:hint="eastAsia" w:ascii="仿宋_GB2312" w:hAnsi="仿宋_GB2312" w:eastAsia="仿宋_GB2312" w:cs="仿宋_GB2312"/>
          <w:sz w:val="32"/>
          <w:szCs w:val="32"/>
          <w:u w:val="single"/>
        </w:rPr>
        <w:t>（乡镇人民政府）备案。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u w:val="single"/>
        </w:rPr>
        <w:t>政策依据：</w:t>
      </w:r>
      <w:r>
        <w:rPr>
          <w:rFonts w:hint="eastAsia" w:ascii="仿宋_GB2312" w:hAnsi="仿宋_GB2312" w:eastAsia="仿宋_GB2312" w:cs="仿宋_GB2312"/>
          <w:sz w:val="32"/>
          <w:szCs w:val="32"/>
          <w:u w:val="single"/>
        </w:rPr>
        <w:t>《吉林省物业管理条例》第三十条、第九十四条；《吉林省加强无物业小区管理的指导意见》第四条。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u w:val="single"/>
        </w:rPr>
        <w:t>第十</w:t>
      </w:r>
      <w:r>
        <w:rPr>
          <w:rFonts w:hint="eastAsia" w:ascii="仿宋_GB2312" w:hAnsi="仿宋_GB2312" w:eastAsia="仿宋_GB2312" w:cs="仿宋_GB2312"/>
          <w:b/>
          <w:bCs/>
          <w:sz w:val="32"/>
          <w:szCs w:val="32"/>
          <w:u w:val="single"/>
          <w:lang w:eastAsia="zh-CN"/>
        </w:rPr>
        <w:t>四</w:t>
      </w:r>
      <w:r>
        <w:rPr>
          <w:rFonts w:hint="eastAsia" w:ascii="仿宋_GB2312" w:hAnsi="仿宋_GB2312" w:eastAsia="仿宋_GB2312" w:cs="仿宋_GB2312"/>
          <w:b/>
          <w:bCs/>
          <w:sz w:val="32"/>
          <w:szCs w:val="32"/>
          <w:u w:val="single"/>
        </w:rPr>
        <w:t>条</w:t>
      </w:r>
      <w:r>
        <w:rPr>
          <w:rFonts w:hint="eastAsia" w:ascii="仿宋_GB2312" w:hAnsi="仿宋_GB2312" w:eastAsia="仿宋_GB2312" w:cs="仿宋_GB2312"/>
          <w:sz w:val="32"/>
          <w:szCs w:val="32"/>
          <w:u w:val="single"/>
        </w:rPr>
        <w:t xml:space="preserve"> 第三方机构应当对</w:t>
      </w:r>
      <w:r>
        <w:rPr>
          <w:rFonts w:hint="eastAsia" w:ascii="仿宋_GB2312" w:hAnsi="仿宋_GB2312" w:eastAsia="仿宋_GB2312" w:cs="仿宋_GB2312"/>
          <w:sz w:val="32"/>
          <w:szCs w:val="32"/>
          <w:u w:val="single"/>
          <w:lang w:eastAsia="zh-CN"/>
        </w:rPr>
        <w:t>物业服务企业</w:t>
      </w:r>
      <w:r>
        <w:rPr>
          <w:rFonts w:hint="eastAsia" w:ascii="仿宋_GB2312" w:hAnsi="仿宋_GB2312" w:eastAsia="仿宋_GB2312" w:cs="仿宋_GB2312"/>
          <w:sz w:val="32"/>
          <w:szCs w:val="32"/>
          <w:u w:val="single"/>
        </w:rPr>
        <w:t>在管期间的下列内容进行全面</w:t>
      </w:r>
      <w:r>
        <w:rPr>
          <w:rFonts w:hint="eastAsia" w:ascii="仿宋_GB2312" w:hAnsi="仿宋_GB2312" w:eastAsia="仿宋_GB2312" w:cs="仿宋_GB2312"/>
          <w:sz w:val="32"/>
          <w:szCs w:val="32"/>
          <w:u w:val="single"/>
          <w:lang w:eastAsia="zh-CN"/>
        </w:rPr>
        <w:t>清算</w:t>
      </w:r>
      <w:r>
        <w:rPr>
          <w:rFonts w:hint="eastAsia" w:ascii="仿宋_GB2312" w:hAnsi="仿宋_GB2312" w:eastAsia="仿宋_GB2312" w:cs="仿宋_GB2312"/>
          <w:sz w:val="32"/>
          <w:szCs w:val="32"/>
          <w:u w:val="single"/>
        </w:rPr>
        <w:t>，出具正式</w:t>
      </w:r>
      <w:r>
        <w:rPr>
          <w:rFonts w:hint="eastAsia" w:ascii="仿宋_GB2312" w:hAnsi="仿宋_GB2312" w:eastAsia="仿宋_GB2312" w:cs="仿宋_GB2312"/>
          <w:sz w:val="32"/>
          <w:szCs w:val="32"/>
          <w:u w:val="single"/>
          <w:lang w:eastAsia="zh-CN"/>
        </w:rPr>
        <w:t>清算</w:t>
      </w:r>
      <w:r>
        <w:rPr>
          <w:rFonts w:hint="eastAsia" w:ascii="仿宋_GB2312" w:hAnsi="仿宋_GB2312" w:eastAsia="仿宋_GB2312" w:cs="仿宋_GB2312"/>
          <w:sz w:val="32"/>
          <w:szCs w:val="32"/>
          <w:u w:val="single"/>
        </w:rPr>
        <w:t>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（一）小区公共收益的收支、结余情况（含广告、车位租赁、便民设施场地使用费等）；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（二）代收代缴的物业费、水电费、停车费等费用的收支台账；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（三）住宅专项维修资金的使用、结余及备案情况；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（四）物业服务用房及小区共用部位、共用设施设备的管理台账；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（五）与供水、供电、供热、供燃气等专业经营单位的合作协议及费用结算情况。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u w:val="single"/>
        </w:rPr>
        <w:t>第十</w:t>
      </w:r>
      <w:r>
        <w:rPr>
          <w:rFonts w:hint="eastAsia" w:ascii="仿宋_GB2312" w:hAnsi="仿宋_GB2312" w:eastAsia="仿宋_GB2312" w:cs="仿宋_GB2312"/>
          <w:b/>
          <w:bCs/>
          <w:sz w:val="32"/>
          <w:szCs w:val="32"/>
          <w:u w:val="single"/>
          <w:lang w:eastAsia="zh-CN"/>
        </w:rPr>
        <w:t>五</w:t>
      </w:r>
      <w:r>
        <w:rPr>
          <w:rFonts w:hint="eastAsia" w:ascii="仿宋_GB2312" w:hAnsi="仿宋_GB2312" w:eastAsia="仿宋_GB2312" w:cs="仿宋_GB2312"/>
          <w:b/>
          <w:bCs/>
          <w:sz w:val="32"/>
          <w:szCs w:val="32"/>
          <w:u w:val="single"/>
        </w:rPr>
        <w:t>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清算</w:t>
      </w:r>
      <w:r>
        <w:rPr>
          <w:rFonts w:hint="eastAsia" w:ascii="仿宋_GB2312" w:hAnsi="仿宋_GB2312" w:eastAsia="仿宋_GB2312" w:cs="仿宋_GB2312"/>
          <w:sz w:val="32"/>
          <w:szCs w:val="32"/>
          <w:u w:val="single"/>
        </w:rPr>
        <w:t>报告应当在小区物业管理区域内显著位置公示7日，接受业主监督。业主对</w:t>
      </w:r>
      <w:r>
        <w:rPr>
          <w:rFonts w:hint="eastAsia" w:ascii="仿宋_GB2312" w:hAnsi="仿宋_GB2312" w:eastAsia="仿宋_GB2312" w:cs="仿宋_GB2312"/>
          <w:sz w:val="32"/>
          <w:szCs w:val="32"/>
          <w:u w:val="single"/>
          <w:lang w:eastAsia="zh-CN"/>
        </w:rPr>
        <w:t>清算</w:t>
      </w:r>
      <w:r>
        <w:rPr>
          <w:rFonts w:hint="eastAsia" w:ascii="仿宋_GB2312" w:hAnsi="仿宋_GB2312" w:eastAsia="仿宋_GB2312" w:cs="仿宋_GB2312"/>
          <w:sz w:val="32"/>
          <w:szCs w:val="32"/>
          <w:u w:val="single"/>
        </w:rPr>
        <w:t>报告有异议的，可向业主委员会（社区居民委员会）提出，由业主委员会（社区居民委员会）协调</w:t>
      </w:r>
      <w:r>
        <w:rPr>
          <w:rFonts w:hint="eastAsia" w:ascii="仿宋_GB2312" w:hAnsi="仿宋_GB2312" w:eastAsia="仿宋_GB2312" w:cs="仿宋_GB2312"/>
          <w:sz w:val="32"/>
          <w:szCs w:val="32"/>
          <w:u w:val="single"/>
          <w:lang w:eastAsia="zh-CN"/>
        </w:rPr>
        <w:t>第三方</w:t>
      </w:r>
      <w:r>
        <w:rPr>
          <w:rFonts w:hint="eastAsia" w:ascii="仿宋_GB2312" w:hAnsi="仿宋_GB2312" w:eastAsia="仿宋_GB2312" w:cs="仿宋_GB2312"/>
          <w:sz w:val="32"/>
          <w:szCs w:val="32"/>
          <w:u w:val="single"/>
        </w:rPr>
        <w:t>机构作出书面答复；</w:t>
      </w:r>
      <w:r>
        <w:rPr>
          <w:rFonts w:hint="eastAsia" w:ascii="仿宋_GB2312" w:hAnsi="仿宋_GB2312" w:eastAsia="仿宋_GB2312" w:cs="仿宋_GB2312"/>
          <w:sz w:val="32"/>
          <w:szCs w:val="32"/>
          <w:u w:val="single"/>
          <w:lang w:eastAsia="zh-CN"/>
        </w:rPr>
        <w:t>清算</w:t>
      </w:r>
      <w:r>
        <w:rPr>
          <w:rFonts w:hint="eastAsia" w:ascii="仿宋_GB2312" w:hAnsi="仿宋_GB2312" w:eastAsia="仿宋_GB2312" w:cs="仿宋_GB2312"/>
          <w:sz w:val="32"/>
          <w:szCs w:val="32"/>
          <w:u w:val="single"/>
        </w:rPr>
        <w:t>查实</w:t>
      </w:r>
      <w:r>
        <w:rPr>
          <w:rFonts w:hint="eastAsia" w:ascii="仿宋_GB2312" w:hAnsi="仿宋_GB2312" w:eastAsia="仿宋_GB2312" w:cs="仿宋_GB2312"/>
          <w:sz w:val="32"/>
          <w:szCs w:val="32"/>
          <w:u w:val="single"/>
          <w:lang w:eastAsia="zh-CN"/>
        </w:rPr>
        <w:t>物业服务企业</w:t>
      </w:r>
      <w:r>
        <w:rPr>
          <w:rFonts w:hint="eastAsia" w:ascii="仿宋_GB2312" w:hAnsi="仿宋_GB2312" w:eastAsia="仿宋_GB2312" w:cs="仿宋_GB2312"/>
          <w:sz w:val="32"/>
          <w:szCs w:val="32"/>
          <w:u w:val="single"/>
        </w:rPr>
        <w:t>存在违规资金问题的，</w:t>
      </w:r>
      <w:r>
        <w:rPr>
          <w:rFonts w:hint="eastAsia" w:ascii="仿宋_GB2312" w:hAnsi="仿宋_GB2312" w:eastAsia="仿宋_GB2312" w:cs="仿宋_GB2312"/>
          <w:sz w:val="32"/>
          <w:szCs w:val="32"/>
          <w:u w:val="single"/>
          <w:lang w:eastAsia="zh-CN"/>
        </w:rPr>
        <w:t>物业服务企业</w:t>
      </w:r>
      <w:r>
        <w:rPr>
          <w:rFonts w:hint="eastAsia" w:ascii="仿宋_GB2312" w:hAnsi="仿宋_GB2312" w:eastAsia="仿宋_GB2312" w:cs="仿宋_GB2312"/>
          <w:sz w:val="32"/>
          <w:szCs w:val="32"/>
          <w:u w:val="single"/>
        </w:rPr>
        <w:t>应当在15日内足额退还，逾期未退还的，业主委员会（社区居民委员会）可代表业主依法追偿。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第三节</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资料与资产交接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清算</w:t>
      </w:r>
      <w:r>
        <w:rPr>
          <w:rFonts w:hint="eastAsia" w:ascii="仿宋_GB2312" w:hAnsi="仿宋_GB2312" w:eastAsia="仿宋_GB2312" w:cs="仿宋_GB2312"/>
          <w:sz w:val="32"/>
          <w:szCs w:val="32"/>
        </w:rPr>
        <w:t>完成并公示无异议后，</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rPr>
        <w:t>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rPr>
        <w:t>业主委员会</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新选聘物业服务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办理资料、资产交接手续，街道（乡镇人民政府）、县（市、区）物业主管部门现场监督，社区居民委员会全程见证。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应当向业主委员会（新选聘</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）完整移交下列资料（原件或加盖企业公章的复印件），移交资料清单由双方签字确认：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（一）小区竣工总平面图，单体建筑、结构、设备竣工图，配套设施、地下管网工程竣工图等竣工验收资料；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（二）小区共用设施设备清单及其安装、使用和维护保养技术资料，电梯、消防等特种设备的检测、维保记录；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（三）业主名册、物业服务档案（含投诉处理、装修备案、日常巡查记录等）；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（四）物业服务用房产权证明及使用台账，小区共用部位、共用设施设备管理台账；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（五）公共收益专户银行流水、财务凭证，住宅专项维修资金使用凭证及备案材料；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（六）与供水、供电、供热、供燃气等专业经营单位签订的合作协议，代收费用台账；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（七）《吉林省物业管理条例》《吉林省物业项目交接管理办法》规定的其他应当移交的资料。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应当向业主委员会（新选聘</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）移交下列资产，资产移交清单由双方签字确认：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（一）物业服务用房及内部配套办公设施、设备；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（二）小区共用部位、共用设施设备（含门岗、监控、健身器材等）；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（三）未使用的业主共有公共收益，代收未缴的各项费用；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（四）属于业主共有的其他财物。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资料、资产交接完成后，双方应当签订《物业项目交接确认书》，明确交接时间、内容、存在问题及解决方式，《物业项目交接确认书》报所在街道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（乡镇人民政府）、县（市、区）物业主管部门备案。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 xml:space="preserve">第四节 </w:t>
      </w:r>
      <w:r>
        <w:rPr>
          <w:rFonts w:hint="eastAsia" w:ascii="仿宋_GB2312" w:hAnsi="仿宋_GB2312" w:eastAsia="仿宋_GB2312" w:cs="仿宋_GB2312"/>
          <w:b/>
          <w:bCs/>
          <w:sz w:val="32"/>
          <w:szCs w:val="32"/>
          <w:lang w:eastAsia="zh-CN"/>
        </w:rPr>
        <w:t>物业企业退出服务要求</w:t>
      </w:r>
    </w:p>
    <w:p>
      <w:pPr>
        <w:spacing w:line="560" w:lineRule="exact"/>
        <w:ind w:firstLine="643"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物业服务合同终止的，原物业服务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应当在约定期限内退出物业管理区域。没有约定的，应当在物业服务合同终止之日起30日内退出物业管理区域。原物业服务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w:t>
      </w:r>
      <w:r>
        <w:rPr>
          <w:rFonts w:hint="eastAsia" w:ascii="仿宋_GB2312" w:hAnsi="仿宋_GB2312" w:eastAsia="仿宋_GB2312" w:cs="仿宋_GB2312"/>
          <w:color w:val="000000" w:themeColor="text1"/>
          <w:sz w:val="32"/>
          <w:szCs w:val="32"/>
          <w14:textFill>
            <w14:solidFill>
              <w14:schemeClr w14:val="tx1"/>
            </w14:solidFill>
          </w14:textFill>
        </w:rPr>
        <w:t>不得以物业服务中的债权债务纠纷未解决，阶段工作未完成等为由拒绝退出，业主拖欠物业费的，物业服务企业可依法通过诉讼、仲裁等方式追偿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物业服务企业应当在《物业项目交接确认书》签订后3日内，彻底退出物业管理区域，不得留存任何人员、财物，不得损坏、隐匿、销毁小区共用设施设备及相关资料。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 应急服务管理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应急服务启动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有下列情形之一的，小区所在街道</w:t>
      </w:r>
      <w:r>
        <w:rPr>
          <w:rFonts w:hint="eastAsia" w:ascii="仿宋_GB2312" w:hAnsi="仿宋_GB2312" w:eastAsia="仿宋_GB2312" w:cs="仿宋_GB2312"/>
          <w:b w:val="0"/>
          <w:bCs w:val="0"/>
          <w:sz w:val="32"/>
          <w:szCs w:val="32"/>
        </w:rPr>
        <w:t>办事处</w:t>
      </w:r>
      <w:r>
        <w:rPr>
          <w:rFonts w:hint="eastAsia" w:ascii="仿宋_GB2312" w:hAnsi="仿宋_GB2312" w:eastAsia="仿宋_GB2312" w:cs="仿宋_GB2312"/>
          <w:sz w:val="32"/>
          <w:szCs w:val="32"/>
        </w:rPr>
        <w:t>（乡镇人民政府）应当立即启动应急服务，确保小区物业管理不出现失管状态：</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擅自退出、停止物业服务的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业主委员会未选聘物业服务企业或未自行管理；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未按本办法规定流程离场，导致小区处于失管状态的；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离场后，新</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尚未进场的交接空档期；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（四）法律、法规规定的其他需要启动应急服务的情形。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 应急服务队伍组建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val="0"/>
          <w:bCs w:val="0"/>
          <w:sz w:val="32"/>
          <w:szCs w:val="32"/>
        </w:rPr>
        <w:t xml:space="preserve"> 应急服务队伍由街道办事处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乡镇人民政府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牵头提前组建，社区居民委员会配合做好组织协调。队伍以</w:t>
      </w:r>
      <w:r>
        <w:rPr>
          <w:rFonts w:hint="eastAsia" w:ascii="仿宋_GB2312" w:hAnsi="仿宋_GB2312" w:eastAsia="仿宋_GB2312" w:cs="仿宋_GB2312"/>
          <w:b w:val="0"/>
          <w:bCs w:val="0"/>
          <w:sz w:val="32"/>
          <w:szCs w:val="32"/>
          <w:lang w:eastAsia="zh-CN"/>
        </w:rPr>
        <w:t>物业服务</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或其他专业服务管理者为核心服务主体，通过提前委托、预选聘周边优质</w:t>
      </w:r>
      <w:r>
        <w:rPr>
          <w:rFonts w:hint="eastAsia" w:ascii="仿宋_GB2312" w:hAnsi="仿宋_GB2312" w:eastAsia="仿宋_GB2312" w:cs="仿宋_GB2312"/>
          <w:b w:val="0"/>
          <w:bCs w:val="0"/>
          <w:sz w:val="32"/>
          <w:szCs w:val="32"/>
          <w:lang w:eastAsia="zh-CN"/>
        </w:rPr>
        <w:t>物业服务</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或专业服务机构的方式常态储备，承担小区基础应急物业服务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也可以由街道社区聘用生活困难家庭人员从事日常保洁、绿化、维护维修等物业服务，允许其以“工”抵顶物业费或由街道、社区整合公益岗人员，成立物业服务站，为无物业小区提供卫生保洁、道路清扫等基础物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社区党员志愿者、五老人员（老党员、老干部、老教师、老军人、老模范）及下沉干部负责协助开展政策宣传、民意沟通、服务监督等工作。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b w:val="0"/>
          <w:bCs w:val="0"/>
          <w:sz w:val="32"/>
          <w:szCs w:val="32"/>
        </w:rPr>
        <w:t xml:space="preserve"> 街道办事处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乡镇人民政府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应当建立本辖区应急物业服务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b w:val="0"/>
          <w:bCs w:val="0"/>
          <w:sz w:val="32"/>
          <w:szCs w:val="32"/>
        </w:rPr>
        <w:t>储备库，提前储备具备相应资质和服务能力的</w:t>
      </w:r>
      <w:r>
        <w:rPr>
          <w:rFonts w:hint="eastAsia" w:ascii="仿宋_GB2312" w:hAnsi="仿宋_GB2312" w:eastAsia="仿宋_GB2312" w:cs="仿宋_GB2312"/>
          <w:b w:val="0"/>
          <w:bCs w:val="0"/>
          <w:sz w:val="32"/>
          <w:szCs w:val="32"/>
          <w:lang w:eastAsia="zh-CN"/>
        </w:rPr>
        <w:t>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b w:val="0"/>
          <w:bCs w:val="0"/>
          <w:sz w:val="32"/>
          <w:szCs w:val="32"/>
        </w:rPr>
        <w:t>、专业服务机构，明确服务范围、收费标准、响应时限，定期开展应急处置与服务规范培训，确保小区突发失管、弃管时，24小时内在应急服务储备库中确定应急物业服务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b w:val="0"/>
          <w:bCs w:val="0"/>
          <w:sz w:val="32"/>
          <w:szCs w:val="32"/>
        </w:rPr>
        <w:t>，提供应急物业服务。</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第三节 应急服务内容与要求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应急服务仅提供小区基础保障服务，不提供个性化、增值性物业服务，具体内容包括：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（一）小区公共区域卫生保洁，生活垃圾日产日清；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（二）小区门岗值守、公共秩序维护，协助做好小区安全巡查；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（三）供水、供电、消防等共用设施设备的应急维修（不含大修、改造，大修、改造按相关规定走专项维修资金流程）；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（四）配合社区居民委员会开展防疫、信访、公共通知等工作；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（五）法律、法规规定的其他基础物业服务。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应急服务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应当严格遵守工作纪律，文明服务，不得向业主收取任何额外费用，不得侵占、挪用小区任何财物，服务情况接受业主和社区居民委员会的监督。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第四节 应急服务费用与时限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应急物业服务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应当根据失管状态物业管理区域的实际情况，结合应急物业服务方案，明确包含基本保洁、秩序维护、电梯运行等维持业主基本生活服务事项的应急服务内容、标准、费用、报请街道办事处（乡镇人民政府）决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街道办事处(乡镇人民政府)应当向应急物业服务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出具准予应急接管决定书，明确应急服务内容、服务期限、服务费用。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街道办事处(乡镇人民政府)应当将应急服务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名称、服务内容、服务期限、服务费用等相关内容在物业管理区域内显著位置公示。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应急服务费用按以下方式收取：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（一）优先从小区业主共有公共收益中列支；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（二）无公共收益或公共收益不足的，由业主按房屋建筑面积均摊，社区居民委员会、乡镇人民政府负责收取；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 xml:space="preserve">十条 </w:t>
      </w:r>
      <w:r>
        <w:rPr>
          <w:rFonts w:hint="eastAsia" w:ascii="仿宋_GB2312" w:hAnsi="仿宋_GB2312" w:eastAsia="仿宋_GB2312" w:cs="仿宋_GB2312"/>
          <w:sz w:val="32"/>
          <w:szCs w:val="32"/>
        </w:rPr>
        <w:t>应急物业服务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接到应急物业服务接管决定书后，应当在要求的时限内接管物业。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在提供应急物业服务的同时，应当在接管住宅小区物业项目10日内，依据承接查验的相关规定，完成物业共用部位、共用设施设备的承接查验和档案清点工作，并将承按查验结果报送街道办事处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应当参加现场查验，进行全程指导和监督，并将承接检验结果在物业管理区域内显著位置公示。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自应接接管之日，应急物业服务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应当全面履行有关法律、法规和行业规范规定以及应急物业服务约定的维修、养护和管理义务，承担因管理服务不当致使物业共用部位、共同设施设备毁损或</w:t>
      </w:r>
      <w:r>
        <w:rPr>
          <w:rFonts w:hint="eastAsia" w:ascii="仿宋_GB2312" w:hAnsi="仿宋_GB2312" w:eastAsia="仿宋_GB2312" w:cs="仿宋_GB2312"/>
          <w:sz w:val="32"/>
          <w:szCs w:val="32"/>
          <w:u w:val="none"/>
          <w:lang w:val="en-US" w:eastAsia="zh-CN"/>
        </w:rPr>
        <w:t>灭</w:t>
      </w:r>
      <w:r>
        <w:rPr>
          <w:rFonts w:hint="eastAsia" w:ascii="仿宋_GB2312" w:hAnsi="仿宋_GB2312" w:eastAsia="仿宋_GB2312" w:cs="仿宋_GB2312"/>
          <w:sz w:val="32"/>
          <w:szCs w:val="32"/>
          <w:u w:val="none"/>
        </w:rPr>
        <w:t>失</w:t>
      </w:r>
      <w:r>
        <w:rPr>
          <w:rFonts w:hint="eastAsia" w:ascii="仿宋_GB2312" w:hAnsi="仿宋_GB2312" w:eastAsia="仿宋_GB2312" w:cs="仿宋_GB2312"/>
          <w:sz w:val="32"/>
          <w:szCs w:val="32"/>
        </w:rPr>
        <w:t>的责任。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乡镇人民政府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应当在应急服务启动后30日内，指导业主共同决定选聘新物业服务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或成立业主委员会或物业管理委员会，按法定程序先选聘新物业服务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街道办事处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乡镇人民政府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应当指导、监督新物业服务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和应急物业服务</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做好交接工作。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 违规退出惩戒措施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物业服务企业有下列行为之一的，依法实施行政处罚，同时将违规行为记入物业服务企业信用档案：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（一）物业服务企业拒不移交有关资料、财物，或者损坏、隐匿、销毁有关资料、财物，或者拒不退出物业管理区域的；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（二）对损坏、隐匿、销毁有关资料、财物的；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（三）拒不按本办法规定退出物业管理区域的；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物业服务合同终止前，原物业服务企业擅自退出物业管理区域，停止物业服务，或者物业服务合同终止后，在业主或者业主大会选聘的新物业服务企业或者决定自行管理的业主接管之前，原物业服务企业未继续处理物业服务事项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物业服务企业</w:t>
      </w:r>
      <w:r>
        <w:rPr>
          <w:rFonts w:hint="eastAsia" w:ascii="仿宋_GB2312" w:hAnsi="仿宋_GB2312" w:eastAsia="仿宋_GB2312" w:cs="仿宋_GB2312"/>
          <w:sz w:val="32"/>
          <w:szCs w:val="32"/>
        </w:rPr>
        <w:t>有本办法第二十五条规定行为之一的，同时实施以下信用惩戒：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（一）将违规行为作为负面信息记入信用档案，负面信息公示2年；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（二）直接列入白山市物业服务企业信用“黑名单”，1年内限制参加各类表彰奖励等活动；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（三）物业项目负责人的履职情况记入个人信用档案，取消其本市物业行业专家资格。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三十六</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lang w:eastAsia="zh-CN"/>
        </w:rPr>
        <w:t>物业服务</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违规退出造成业主损失的（如应急服务费用、小区共用设施设备损坏维修费、公共收益损失等），业主委员会（</w:t>
      </w:r>
      <w:r>
        <w:rPr>
          <w:rFonts w:hint="eastAsia" w:ascii="仿宋_GB2312" w:hAnsi="仿宋_GB2312" w:eastAsia="仿宋_GB2312" w:cs="仿宋_GB2312"/>
          <w:sz w:val="32"/>
          <w:szCs w:val="32"/>
          <w:lang w:val="en-US" w:eastAsia="zh-CN"/>
        </w:rPr>
        <w:t>物业管理委员会</w:t>
      </w:r>
      <w:r>
        <w:rPr>
          <w:rFonts w:hint="eastAsia" w:ascii="仿宋_GB2312" w:hAnsi="仿宋_GB2312" w:eastAsia="仿宋_GB2312" w:cs="仿宋_GB2312"/>
          <w:sz w:val="32"/>
          <w:szCs w:val="32"/>
        </w:rPr>
        <w:t>）可代表全体业主向人民法院提起诉讼，要求</w:t>
      </w:r>
      <w:r>
        <w:rPr>
          <w:rFonts w:hint="eastAsia" w:ascii="仿宋_GB2312" w:hAnsi="仿宋_GB2312" w:eastAsia="仿宋_GB2312" w:cs="仿宋_GB2312"/>
          <w:sz w:val="32"/>
          <w:szCs w:val="32"/>
          <w:lang w:eastAsia="zh-CN"/>
        </w:rPr>
        <w:t>物业服务</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物业服务企业挪用、侵占业主公共收益，由街道办事处（乡镇人民政府）责令限期退还，处挪用、侵占金额一倍以上两倍以下的罚款。涉嫌犯罪的，由</w:t>
      </w:r>
      <w:r>
        <w:rPr>
          <w:rFonts w:hint="eastAsia" w:ascii="仿宋_GB2312" w:hAnsi="仿宋_GB2312" w:eastAsia="仿宋_GB2312" w:cs="仿宋_GB2312"/>
          <w:sz w:val="32"/>
          <w:szCs w:val="32"/>
          <w:lang w:val="en-US" w:eastAsia="zh-CN"/>
        </w:rPr>
        <w:t>县级人民政府确定的</w:t>
      </w:r>
      <w:r>
        <w:rPr>
          <w:rFonts w:hint="eastAsia" w:ascii="仿宋_GB2312" w:hAnsi="仿宋_GB2312" w:eastAsia="仿宋_GB2312" w:cs="仿宋_GB2312"/>
          <w:sz w:val="32"/>
          <w:szCs w:val="32"/>
        </w:rPr>
        <w:t>物业主管部门</w:t>
      </w:r>
      <w:r>
        <w:rPr>
          <w:rFonts w:hint="eastAsia" w:ascii="仿宋_GB2312" w:hAnsi="仿宋_GB2312" w:eastAsia="仿宋_GB2312" w:cs="仿宋_GB2312"/>
          <w:sz w:val="32"/>
          <w:szCs w:val="32"/>
          <w:lang w:val="en-US" w:eastAsia="zh-CN"/>
        </w:rPr>
        <w:t>或街道办事处</w:t>
      </w:r>
      <w:r>
        <w:rPr>
          <w:rFonts w:hint="eastAsia" w:ascii="仿宋_GB2312" w:hAnsi="仿宋_GB2312" w:eastAsia="仿宋_GB2312" w:cs="仿宋_GB2312"/>
          <w:sz w:val="32"/>
          <w:szCs w:val="32"/>
        </w:rPr>
        <w:t xml:space="preserve">（乡镇人民政府）移交司法机关，依法追究刑事责任。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本办法由白山市住房和城乡建设局负责解释。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各县（市、区）住房和城乡建设局（物业主管部门）可根据本办法，结合本辖区实际，制定具体实施细则，报白山市住房和城乡建设局备案。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十条</w:t>
      </w:r>
      <w:r>
        <w:rPr>
          <w:rFonts w:hint="eastAsia" w:ascii="仿宋_GB2312" w:hAnsi="仿宋_GB2312" w:eastAsia="仿宋_GB2312" w:cs="仿宋_GB2312"/>
          <w:sz w:val="32"/>
          <w:szCs w:val="32"/>
        </w:rPr>
        <w:t xml:space="preserve"> 本办法自发布之日起施行。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C1712"/>
    <w:rsid w:val="00F42E9E"/>
    <w:rsid w:val="02E71787"/>
    <w:rsid w:val="054D4805"/>
    <w:rsid w:val="085B0D7C"/>
    <w:rsid w:val="0AFC1712"/>
    <w:rsid w:val="10072B65"/>
    <w:rsid w:val="1FC84208"/>
    <w:rsid w:val="24F731E8"/>
    <w:rsid w:val="297B3A7E"/>
    <w:rsid w:val="304E5E80"/>
    <w:rsid w:val="33FD2358"/>
    <w:rsid w:val="3CC77AA9"/>
    <w:rsid w:val="3D6C9F87"/>
    <w:rsid w:val="3E5A0659"/>
    <w:rsid w:val="424469C5"/>
    <w:rsid w:val="53CF538E"/>
    <w:rsid w:val="58095E5C"/>
    <w:rsid w:val="581FEB66"/>
    <w:rsid w:val="59C156E8"/>
    <w:rsid w:val="5A7FA64A"/>
    <w:rsid w:val="5EA54563"/>
    <w:rsid w:val="5FCF152A"/>
    <w:rsid w:val="6240283F"/>
    <w:rsid w:val="64FB1831"/>
    <w:rsid w:val="65F71650"/>
    <w:rsid w:val="66934D57"/>
    <w:rsid w:val="66A065EB"/>
    <w:rsid w:val="6F02382D"/>
    <w:rsid w:val="73632ADC"/>
    <w:rsid w:val="74961BD4"/>
    <w:rsid w:val="75EAE1AB"/>
    <w:rsid w:val="76E75C21"/>
    <w:rsid w:val="76EF291D"/>
    <w:rsid w:val="770FE26A"/>
    <w:rsid w:val="7776DBA1"/>
    <w:rsid w:val="7C7FC892"/>
    <w:rsid w:val="7CE34C72"/>
    <w:rsid w:val="7CF7CB56"/>
    <w:rsid w:val="7EBF1DE6"/>
    <w:rsid w:val="7F6F6DA4"/>
    <w:rsid w:val="7FFFC933"/>
    <w:rsid w:val="9D370199"/>
    <w:rsid w:val="9EEFE8B8"/>
    <w:rsid w:val="BFDD7B7D"/>
    <w:rsid w:val="BFFEBF0F"/>
    <w:rsid w:val="CDFF6EB9"/>
    <w:rsid w:val="DB7F776F"/>
    <w:rsid w:val="DEFD06E2"/>
    <w:rsid w:val="EFBF5927"/>
    <w:rsid w:val="F1FFF2DF"/>
    <w:rsid w:val="F4FF7B8B"/>
    <w:rsid w:val="F5FF8AD7"/>
    <w:rsid w:val="FAF37044"/>
    <w:rsid w:val="FDCDC562"/>
    <w:rsid w:val="FDEBC388"/>
    <w:rsid w:val="FF2BE577"/>
    <w:rsid w:val="FFDFC660"/>
    <w:rsid w:val="FFE3FCFA"/>
    <w:rsid w:val="FFFD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6036</Words>
  <Characters>6042</Characters>
  <Lines>0</Lines>
  <Paragraphs>0</Paragraphs>
  <TotalTime>1</TotalTime>
  <ScaleCrop>false</ScaleCrop>
  <LinksUpToDate>false</LinksUpToDate>
  <CharactersWithSpaces>6112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2026-03-25T06:26:00Z</dcterms:created>
  <dc:creator>微信用户</dc:creator>
  <cp:lastModifiedBy>柚。</cp:lastModifiedBy>
  <cp:lastPrinted>2026-04-10T15:02:00Z</cp:lastPrinted>
  <dcterms:modified xsi:type="dcterms:W3CDTF">2026-04-14T02:51:37Z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26DA45A3548C49E3856458405EF15616_13</vt:lpwstr>
  </property>
  <property fmtid="{D5CDD505-2E9C-101B-9397-08002B2CF9AE}" pid="4" name="KSOTemplateDocerSaveRecord">
    <vt:lpwstr>eyJoZGlkIjoiMTUyMDQ1MDVlMDY4ZDkzMGM4ZTY3NThhNDFhZWQ3NWUiLCJ1c2VySWQiOiIxMjUxMTE3NjM4In0=</vt:lpwstr>
  </property>
</Properties>
</file>